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D87" w:rsidRPr="005A1D87" w:rsidRDefault="005A1D87" w:rsidP="005A1D8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ahoma"/>
          <w:b/>
          <w:bCs/>
          <w:sz w:val="24"/>
          <w:szCs w:val="24"/>
          <w:u w:val="single"/>
          <w:lang w:eastAsia="ar-SA"/>
        </w:rPr>
      </w:pPr>
      <w:r w:rsidRPr="005A1D87">
        <w:rPr>
          <w:rFonts w:ascii="Times New Roman" w:eastAsia="Times New Roman" w:hAnsi="Times New Roman" w:cs="Tahoma"/>
          <w:b/>
          <w:bCs/>
          <w:sz w:val="24"/>
          <w:szCs w:val="24"/>
          <w:u w:val="single"/>
          <w:lang w:eastAsia="ar-SA"/>
        </w:rPr>
        <w:t xml:space="preserve">Obec </w:t>
      </w:r>
      <w:r w:rsidR="005C72E4">
        <w:rPr>
          <w:rFonts w:ascii="Times New Roman" w:eastAsia="Times New Roman" w:hAnsi="Times New Roman" w:cs="Tahoma"/>
          <w:b/>
          <w:bCs/>
          <w:sz w:val="24"/>
          <w:szCs w:val="24"/>
          <w:u w:val="single"/>
          <w:lang w:eastAsia="ar-SA"/>
        </w:rPr>
        <w:t xml:space="preserve">Hanigovce Obecný úrad 12, 082 56 </w:t>
      </w:r>
      <w:proofErr w:type="spellStart"/>
      <w:r w:rsidR="005C72E4">
        <w:rPr>
          <w:rFonts w:ascii="Times New Roman" w:eastAsia="Times New Roman" w:hAnsi="Times New Roman" w:cs="Tahoma"/>
          <w:b/>
          <w:bCs/>
          <w:sz w:val="24"/>
          <w:szCs w:val="24"/>
          <w:u w:val="single"/>
          <w:lang w:eastAsia="ar-SA"/>
        </w:rPr>
        <w:t>Pečovská</w:t>
      </w:r>
      <w:proofErr w:type="spellEnd"/>
      <w:r w:rsidR="005C72E4">
        <w:rPr>
          <w:rFonts w:ascii="Times New Roman" w:eastAsia="Times New Roman" w:hAnsi="Times New Roman" w:cs="Tahoma"/>
          <w:b/>
          <w:bCs/>
          <w:sz w:val="24"/>
          <w:szCs w:val="24"/>
          <w:u w:val="single"/>
          <w:lang w:eastAsia="ar-SA"/>
        </w:rPr>
        <w:t xml:space="preserve"> Nová Ves</w:t>
      </w:r>
    </w:p>
    <w:p w:rsidR="005A1D87" w:rsidRPr="005A1D87" w:rsidRDefault="005A1D87" w:rsidP="005A1D8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ahoma"/>
          <w:b/>
          <w:bCs/>
          <w:sz w:val="24"/>
          <w:szCs w:val="24"/>
          <w:u w:val="single"/>
          <w:lang w:eastAsia="ar-SA"/>
        </w:rPr>
      </w:pPr>
    </w:p>
    <w:p w:rsidR="005A1D87" w:rsidRPr="005A1D87" w:rsidRDefault="005A1D87" w:rsidP="005A1D8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ahoma"/>
          <w:b/>
          <w:bCs/>
          <w:sz w:val="24"/>
          <w:szCs w:val="24"/>
          <w:u w:val="single"/>
          <w:lang w:eastAsia="ar-SA"/>
        </w:rPr>
      </w:pPr>
    </w:p>
    <w:p w:rsidR="005A1D87" w:rsidRPr="005A1D87" w:rsidRDefault="005A1D87" w:rsidP="005A1D8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ahoma"/>
          <w:b/>
          <w:bCs/>
          <w:sz w:val="24"/>
          <w:szCs w:val="24"/>
          <w:u w:val="single"/>
          <w:lang w:eastAsia="ar-SA"/>
        </w:rPr>
      </w:pPr>
    </w:p>
    <w:p w:rsidR="005A1D87" w:rsidRPr="005A1D87" w:rsidRDefault="005A1D87" w:rsidP="005A1D87">
      <w:pPr>
        <w:tabs>
          <w:tab w:val="left" w:pos="38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5A1D8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Uznesenie č. </w:t>
      </w:r>
      <w:r w:rsidR="00DF379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37</w:t>
      </w:r>
      <w:r w:rsidR="007171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/2020</w:t>
      </w:r>
    </w:p>
    <w:p w:rsidR="005A1D87" w:rsidRPr="005A1D87" w:rsidRDefault="00717173" w:rsidP="005A1D87">
      <w:pPr>
        <w:suppressAutoHyphens/>
        <w:autoSpaceDE w:val="0"/>
        <w:spacing w:after="0" w:line="100" w:lineRule="atLeast"/>
        <w:ind w:right="-8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 5</w:t>
      </w:r>
      <w:r w:rsidR="005C72E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="005A1D87" w:rsidRPr="005A1D8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zasadnutia Obecného zastupiteľstva Obce </w:t>
      </w:r>
      <w:r w:rsidR="005C72E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Hanigovce</w:t>
      </w:r>
      <w:r w:rsidR="005A1D87" w:rsidRPr="005A1D8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zo dňa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25.11.2020</w:t>
      </w:r>
    </w:p>
    <w:p w:rsidR="005A1D87" w:rsidRPr="005A1D87" w:rsidRDefault="005A1D87" w:rsidP="005A1D87">
      <w:pPr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  <w:u w:val="single"/>
          <w:lang w:eastAsia="ar-SA"/>
        </w:rPr>
      </w:pPr>
      <w:r w:rsidRPr="005A1D87">
        <w:rPr>
          <w:rFonts w:ascii="Times New Roman" w:eastAsia="Times New Roman" w:hAnsi="Times New Roman" w:cs="Times New Roman"/>
          <w:b/>
          <w:bCs/>
          <w:sz w:val="12"/>
          <w:szCs w:val="12"/>
          <w:u w:val="single"/>
          <w:lang w:eastAsia="ar-SA"/>
        </w:rPr>
        <w:t>_______________________________________________________________________________________________________________________________________________________</w:t>
      </w:r>
    </w:p>
    <w:p w:rsidR="005A1D87" w:rsidRPr="005A1D87" w:rsidRDefault="005A1D87" w:rsidP="005A1D87">
      <w:pPr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  <w:u w:val="single"/>
          <w:lang w:eastAsia="ar-SA"/>
        </w:rPr>
      </w:pPr>
    </w:p>
    <w:p w:rsidR="005A1D87" w:rsidRPr="005A1D87" w:rsidRDefault="005A1D87" w:rsidP="005A1D8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1D8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Obecné zastupiteľstvo Obce </w:t>
      </w:r>
      <w:r w:rsidR="005C72E4">
        <w:rPr>
          <w:rFonts w:ascii="Times New Roman" w:eastAsia="Times New Roman" w:hAnsi="Times New Roman" w:cs="Times New Roman"/>
          <w:sz w:val="24"/>
          <w:szCs w:val="24"/>
          <w:lang w:eastAsia="ar-SA"/>
        </w:rPr>
        <w:t>Hanigovce</w:t>
      </w:r>
      <w:r w:rsidRPr="005A1D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podľa § 11 ods. 4 zákona č. 369/1990 Zb. o obecnom zriadení v z. n. p. </w:t>
      </w:r>
    </w:p>
    <w:p w:rsidR="005A1D87" w:rsidRPr="005A1D87" w:rsidRDefault="005A1D87" w:rsidP="005A1D87">
      <w:pPr>
        <w:numPr>
          <w:ilvl w:val="0"/>
          <w:numId w:val="1"/>
        </w:numPr>
        <w:suppressAutoHyphens/>
        <w:autoSpaceDE w:val="0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1D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schvaľuje</w:t>
      </w:r>
    </w:p>
    <w:p w:rsidR="005A1D87" w:rsidRPr="004E70CE" w:rsidRDefault="005A1D87" w:rsidP="004E70C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5A1D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zámer predaja </w:t>
      </w:r>
      <w:r w:rsidR="005C72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pozemku vo vlastníctve Obce Hanigovce</w:t>
      </w:r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konkrétne</w:t>
      </w:r>
      <w:r w:rsidR="00DF379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od</w:t>
      </w:r>
      <w:r w:rsidR="00DF37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predaj podielu </w:t>
      </w:r>
      <w:r w:rsidRPr="005A1D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parcely registra </w:t>
      </w:r>
      <w:r w:rsidR="00DF37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KN-E</w:t>
      </w:r>
      <w:r w:rsidRPr="005A1D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č. </w:t>
      </w:r>
      <w:r w:rsidR="00DF37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7</w:t>
      </w:r>
      <w:r w:rsidR="001641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8</w:t>
      </w:r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druh pozemku </w:t>
      </w:r>
      <w:r w:rsidR="0071717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zastavaná plocha a nádvorie</w:t>
      </w:r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  <w:r w:rsidR="001641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="00DF379C" w:rsidRPr="00DF379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zapísaného </w:t>
      </w:r>
      <w:r w:rsidR="00717173" w:rsidRPr="00DF379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v</w:t>
      </w:r>
      <w:r w:rsidRPr="00DF379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LV č. </w:t>
      </w:r>
      <w:r w:rsidR="00DF379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516</w:t>
      </w:r>
      <w:r w:rsidRPr="00DF379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  <w:r w:rsidR="00DF379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pod bodom B11</w:t>
      </w:r>
      <w:r w:rsidRPr="00DF379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k. ú</w:t>
      </w:r>
      <w:r w:rsidR="005C72E4" w:rsidRPr="00DF379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Hanigovce</w:t>
      </w:r>
      <w:r w:rsidR="00D62BA5" w:rsidRPr="00DF379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  <w:r w:rsidR="005C72E4" w:rsidRPr="00DF379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DF379C">
        <w:rPr>
          <w:rFonts w:ascii="Times New Roman" w:eastAsia="Times New Roman" w:hAnsi="Times New Roman" w:cs="Times New Roman"/>
          <w:sz w:val="24"/>
          <w:szCs w:val="24"/>
          <w:lang w:eastAsia="ar-SA"/>
        </w:rPr>
        <w:t>za</w:t>
      </w:r>
      <w:r w:rsidRPr="00DF379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 cenu </w:t>
      </w:r>
      <w:r w:rsidR="005C72E4" w:rsidRPr="00DF37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4,00</w:t>
      </w:r>
      <w:r w:rsidRPr="00DF37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DF37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Eur</w:t>
      </w:r>
      <w:r w:rsidRPr="00DF37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/m</w:t>
      </w:r>
      <w:r w:rsidRPr="00DF379C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ar-SA"/>
        </w:rPr>
        <w:t>2</w:t>
      </w:r>
      <w:r w:rsidR="004E70CE" w:rsidRPr="00DF379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="004E70CE" w:rsidRPr="00DF37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F37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Presná výmera bude stanovená po predložení geometrického plánu. </w:t>
      </w:r>
      <w:r w:rsidR="00717173" w:rsidRPr="00DF379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Pr</w:t>
      </w:r>
      <w:r w:rsidR="00164199" w:rsidRPr="00DF379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edaj bude rea</w:t>
      </w:r>
      <w:r w:rsidR="001641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lizovaný pre </w:t>
      </w:r>
      <w:r w:rsidR="00DF379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Andrej </w:t>
      </w:r>
      <w:proofErr w:type="spellStart"/>
      <w:r w:rsidR="00DF379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Timura</w:t>
      </w:r>
      <w:proofErr w:type="spellEnd"/>
      <w:r w:rsidR="00DF379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bytom Janka Jesenského č.3, 083 01 Sabinov</w:t>
      </w:r>
    </w:p>
    <w:p w:rsidR="005A1D87" w:rsidRPr="005A1D87" w:rsidRDefault="005A1D87" w:rsidP="005A1D87">
      <w:pPr>
        <w:numPr>
          <w:ilvl w:val="0"/>
          <w:numId w:val="1"/>
        </w:numPr>
        <w:tabs>
          <w:tab w:val="left" w:pos="78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Predaj bude realizovaný z dôvodu hodného osobitného zreteľa podľa § 9a) ods. 8 písm. e) zákona č. 138/1991 Zb. o majetku obcí v znení neskorších predpisov. </w:t>
      </w:r>
    </w:p>
    <w:p w:rsidR="005A1D87" w:rsidRPr="005A1D87" w:rsidRDefault="005A1D87" w:rsidP="005A1D87">
      <w:pPr>
        <w:numPr>
          <w:ilvl w:val="0"/>
          <w:numId w:val="1"/>
        </w:numPr>
        <w:tabs>
          <w:tab w:val="left" w:pos="78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8A725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Osobitný zreteľ je daný tým, že </w:t>
      </w:r>
      <w:r w:rsidR="0071717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na</w:t>
      </w:r>
      <w:r w:rsidRPr="008A725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prevádzan</w:t>
      </w:r>
      <w:r w:rsidR="0071717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ej</w:t>
      </w:r>
      <w:r w:rsidRPr="008A725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parcel</w:t>
      </w:r>
      <w:r w:rsidR="00DF379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e KN-E</w:t>
      </w:r>
      <w:r w:rsidR="0071717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bookmarkStart w:id="0" w:name="_GoBack"/>
      <w:bookmarkEnd w:id="0"/>
      <w:r w:rsidR="00DF379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7</w:t>
      </w:r>
      <w:r w:rsidR="0016419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8</w:t>
      </w:r>
      <w:r w:rsidR="0071717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stojí rodičovský dom so súpisným číslom </w:t>
      </w:r>
      <w:r w:rsidR="00DF379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41</w:t>
      </w:r>
      <w:r w:rsidR="0016419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="00DF379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menovaného dcéra s rodinou v ňom býva.</w:t>
      </w:r>
    </w:p>
    <w:p w:rsidR="005A1D87" w:rsidRPr="005A1D87" w:rsidRDefault="005A1D87" w:rsidP="005A1D8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Nadobúdateľ pozemku nie je osobou uvedenou v §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9a ods.</w:t>
      </w:r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6 zákona č. 138/1991 Zb.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 majetku </w:t>
      </w:r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obcí v znení neskorších predpisov.</w:t>
      </w:r>
    </w:p>
    <w:p w:rsidR="005A1D87" w:rsidRPr="005A1D87" w:rsidRDefault="005A1D87" w:rsidP="005A1D8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1D8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  <w:t xml:space="preserve">Kupujúci bude znášať všetky náklady spojené s vypracovaním znaleckého posudku na stanovenie všeobecnej hodnoty pozemku, geometrickým zameraním pozemku a náhradou poplatkov spojených so zápisom vlastníckych vzťahov do katastra nehnuteľnosti. </w:t>
      </w:r>
      <w:r w:rsidRPr="005A1D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A1D87" w:rsidRPr="005A1D87" w:rsidRDefault="005A1D87" w:rsidP="005A1D8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5A1D8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</w:r>
    </w:p>
    <w:p w:rsidR="005A1D87" w:rsidRPr="005A1D87" w:rsidRDefault="005A1D87" w:rsidP="005A1D8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5A1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Hlasovanie : Za </w:t>
      </w:r>
      <w:r w:rsidR="00280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4</w:t>
      </w:r>
      <w:r w:rsidRPr="005A1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 </w:t>
      </w:r>
      <w:r w:rsidRPr="005A1D8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Proti </w:t>
      </w:r>
      <w:r w:rsidRPr="005A1D8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="008A725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0</w:t>
      </w:r>
      <w:r w:rsidRPr="005A1D8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</w:t>
      </w:r>
      <w:r w:rsidRPr="005A1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                                         Zdržal sa </w:t>
      </w:r>
      <w:r w:rsidR="008A72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0</w:t>
      </w:r>
      <w:r w:rsidRPr="005A1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                                   </w:t>
      </w:r>
    </w:p>
    <w:p w:rsidR="005A1D87" w:rsidRPr="005A1D87" w:rsidRDefault="005A1D87" w:rsidP="005A1D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A1D87" w:rsidRPr="005A1D87" w:rsidRDefault="005A1D87" w:rsidP="005A1D87">
      <w:pPr>
        <w:numPr>
          <w:ilvl w:val="0"/>
          <w:numId w:val="1"/>
        </w:numPr>
        <w:tabs>
          <w:tab w:val="left" w:pos="386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</w:p>
    <w:p w:rsidR="005A1D87" w:rsidRPr="005A1D87" w:rsidRDefault="005A1D87" w:rsidP="005A1D87">
      <w:pPr>
        <w:numPr>
          <w:ilvl w:val="0"/>
          <w:numId w:val="1"/>
        </w:numPr>
        <w:tabs>
          <w:tab w:val="left" w:pos="386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</w:p>
    <w:p w:rsidR="005A1D87" w:rsidRDefault="005A1D87" w:rsidP="005A1D87">
      <w:pPr>
        <w:tabs>
          <w:tab w:val="left" w:pos="386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109C6" w:rsidRPr="005A1D87" w:rsidRDefault="002109C6" w:rsidP="005A1D87">
      <w:pPr>
        <w:tabs>
          <w:tab w:val="left" w:pos="386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A1D87" w:rsidRPr="005A1D87" w:rsidRDefault="005A1D87" w:rsidP="005A1D87">
      <w:pPr>
        <w:tabs>
          <w:tab w:val="left" w:pos="386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A1D87" w:rsidRPr="005A1D87" w:rsidRDefault="005A1D87" w:rsidP="005A1D87">
      <w:pPr>
        <w:tabs>
          <w:tab w:val="left" w:pos="386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A1D87" w:rsidRPr="005A1D87" w:rsidRDefault="005A1D87" w:rsidP="005A1D87">
      <w:pPr>
        <w:numPr>
          <w:ilvl w:val="0"/>
          <w:numId w:val="1"/>
        </w:numPr>
        <w:tabs>
          <w:tab w:val="left" w:pos="386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Alena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Havrilová</w:t>
      </w:r>
      <w:proofErr w:type="spellEnd"/>
    </w:p>
    <w:p w:rsidR="005A1D87" w:rsidRPr="002109C6" w:rsidRDefault="005A1D87" w:rsidP="002109C6">
      <w:pPr>
        <w:numPr>
          <w:ilvl w:val="0"/>
          <w:numId w:val="1"/>
        </w:numPr>
        <w:tabs>
          <w:tab w:val="left" w:pos="386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2109C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2109C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2109C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2109C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2109C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2109C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2109C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2109C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       starostka obce</w:t>
      </w:r>
    </w:p>
    <w:p w:rsidR="005A1D87" w:rsidRDefault="005A1D87" w:rsidP="002109C6">
      <w:pPr>
        <w:tabs>
          <w:tab w:val="left" w:pos="386"/>
        </w:tabs>
        <w:suppressAutoHyphens/>
        <w:spacing w:after="0" w:line="240" w:lineRule="auto"/>
        <w:jc w:val="both"/>
        <w:rPr>
          <w:rFonts w:ascii="Times New Roman" w:eastAsia="Times New Roman" w:hAnsi="Times New Roman" w:cs="Tahoma"/>
          <w:iCs/>
          <w:color w:val="000000"/>
          <w:sz w:val="24"/>
          <w:szCs w:val="24"/>
          <w:lang w:eastAsia="ar-SA"/>
        </w:rPr>
      </w:pPr>
    </w:p>
    <w:p w:rsidR="002109C6" w:rsidRDefault="002109C6" w:rsidP="002109C6">
      <w:pPr>
        <w:tabs>
          <w:tab w:val="left" w:pos="386"/>
        </w:tabs>
        <w:suppressAutoHyphens/>
        <w:spacing w:after="0" w:line="240" w:lineRule="auto"/>
        <w:jc w:val="both"/>
        <w:rPr>
          <w:rFonts w:ascii="Times New Roman" w:eastAsia="Times New Roman" w:hAnsi="Times New Roman" w:cs="Tahoma"/>
          <w:iCs/>
          <w:color w:val="000000"/>
          <w:sz w:val="24"/>
          <w:szCs w:val="24"/>
          <w:lang w:eastAsia="ar-SA"/>
        </w:rPr>
      </w:pPr>
    </w:p>
    <w:p w:rsidR="002109C6" w:rsidRDefault="002109C6" w:rsidP="002109C6">
      <w:pPr>
        <w:tabs>
          <w:tab w:val="left" w:pos="386"/>
        </w:tabs>
        <w:suppressAutoHyphens/>
        <w:spacing w:after="0" w:line="240" w:lineRule="auto"/>
        <w:jc w:val="both"/>
        <w:rPr>
          <w:rFonts w:ascii="Times New Roman" w:eastAsia="Times New Roman" w:hAnsi="Times New Roman" w:cs="Tahoma"/>
          <w:iCs/>
          <w:color w:val="000000"/>
          <w:sz w:val="24"/>
          <w:szCs w:val="24"/>
          <w:lang w:eastAsia="ar-SA"/>
        </w:rPr>
      </w:pPr>
    </w:p>
    <w:p w:rsidR="002109C6" w:rsidRDefault="002109C6" w:rsidP="002109C6">
      <w:pPr>
        <w:tabs>
          <w:tab w:val="left" w:pos="386"/>
        </w:tabs>
        <w:suppressAutoHyphens/>
        <w:spacing w:after="0" w:line="240" w:lineRule="auto"/>
        <w:jc w:val="both"/>
        <w:rPr>
          <w:rFonts w:ascii="Times New Roman" w:eastAsia="Times New Roman" w:hAnsi="Times New Roman" w:cs="Tahoma"/>
          <w:iCs/>
          <w:color w:val="000000"/>
          <w:sz w:val="24"/>
          <w:szCs w:val="24"/>
          <w:lang w:eastAsia="ar-SA"/>
        </w:rPr>
      </w:pPr>
    </w:p>
    <w:p w:rsidR="002109C6" w:rsidRDefault="002109C6" w:rsidP="002109C6">
      <w:pPr>
        <w:tabs>
          <w:tab w:val="left" w:pos="386"/>
        </w:tabs>
        <w:suppressAutoHyphens/>
        <w:spacing w:after="0" w:line="240" w:lineRule="auto"/>
        <w:jc w:val="both"/>
        <w:rPr>
          <w:rFonts w:ascii="Times New Roman" w:eastAsia="Times New Roman" w:hAnsi="Times New Roman" w:cs="Tahoma"/>
          <w:iCs/>
          <w:color w:val="000000"/>
          <w:sz w:val="24"/>
          <w:szCs w:val="24"/>
          <w:lang w:eastAsia="ar-SA"/>
        </w:rPr>
      </w:pPr>
    </w:p>
    <w:p w:rsidR="002109C6" w:rsidRDefault="002109C6" w:rsidP="002109C6">
      <w:pPr>
        <w:tabs>
          <w:tab w:val="left" w:pos="386"/>
        </w:tabs>
        <w:suppressAutoHyphens/>
        <w:spacing w:after="0" w:line="240" w:lineRule="auto"/>
        <w:jc w:val="both"/>
        <w:rPr>
          <w:rFonts w:ascii="Times New Roman" w:eastAsia="Times New Roman" w:hAnsi="Times New Roman" w:cs="Tahoma"/>
          <w:iCs/>
          <w:color w:val="000000"/>
          <w:sz w:val="24"/>
          <w:szCs w:val="24"/>
          <w:lang w:eastAsia="ar-SA"/>
        </w:rPr>
      </w:pPr>
    </w:p>
    <w:p w:rsidR="002109C6" w:rsidRPr="005A1D87" w:rsidRDefault="002109C6" w:rsidP="002109C6">
      <w:pPr>
        <w:tabs>
          <w:tab w:val="left" w:pos="386"/>
        </w:tabs>
        <w:suppressAutoHyphens/>
        <w:spacing w:after="0" w:line="240" w:lineRule="auto"/>
        <w:jc w:val="both"/>
        <w:rPr>
          <w:rFonts w:ascii="Times New Roman" w:eastAsia="Times New Roman" w:hAnsi="Times New Roman" w:cs="Tahoma"/>
          <w:iCs/>
          <w:color w:val="000000"/>
          <w:sz w:val="24"/>
          <w:szCs w:val="24"/>
          <w:lang w:eastAsia="ar-SA"/>
        </w:rPr>
      </w:pPr>
    </w:p>
    <w:p w:rsidR="005A1D87" w:rsidRPr="005A1D87" w:rsidRDefault="005A1D87" w:rsidP="005A1D87">
      <w:pPr>
        <w:numPr>
          <w:ilvl w:val="0"/>
          <w:numId w:val="1"/>
        </w:numPr>
        <w:tabs>
          <w:tab w:val="left" w:pos="386"/>
        </w:tabs>
        <w:suppressAutoHyphens/>
        <w:spacing w:after="0" w:line="240" w:lineRule="auto"/>
        <w:jc w:val="both"/>
        <w:rPr>
          <w:rFonts w:ascii="Times New Roman" w:eastAsia="Times New Roman" w:hAnsi="Times New Roman" w:cs="Tahoma"/>
          <w:iCs/>
          <w:color w:val="000000"/>
          <w:sz w:val="24"/>
          <w:szCs w:val="24"/>
          <w:lang w:eastAsia="ar-SA"/>
        </w:rPr>
      </w:pPr>
    </w:p>
    <w:p w:rsidR="005A1D87" w:rsidRPr="005A1D87" w:rsidRDefault="005A1D87" w:rsidP="005A1D87">
      <w:pPr>
        <w:numPr>
          <w:ilvl w:val="0"/>
          <w:numId w:val="1"/>
        </w:numPr>
        <w:tabs>
          <w:tab w:val="left" w:pos="0"/>
          <w:tab w:val="left" w:pos="38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A1D87">
        <w:rPr>
          <w:rFonts w:ascii="Times New Roman" w:eastAsia="Times New Roman" w:hAnsi="Times New Roman" w:cs="Tahoma"/>
          <w:color w:val="000000"/>
          <w:sz w:val="24"/>
          <w:szCs w:val="24"/>
          <w:lang w:eastAsia="ar-SA"/>
        </w:rPr>
        <w:t xml:space="preserve">V </w:t>
      </w:r>
      <w:r w:rsidR="008A7250">
        <w:rPr>
          <w:rFonts w:ascii="Times New Roman" w:eastAsia="Times New Roman" w:hAnsi="Times New Roman" w:cs="Tahoma"/>
          <w:color w:val="000000"/>
          <w:sz w:val="24"/>
          <w:szCs w:val="24"/>
          <w:lang w:eastAsia="ar-SA"/>
        </w:rPr>
        <w:t>Hanigovciach</w:t>
      </w:r>
      <w:r w:rsidRPr="005A1D87">
        <w:rPr>
          <w:rFonts w:ascii="Times New Roman" w:eastAsia="Times New Roman" w:hAnsi="Times New Roman" w:cs="Tahoma"/>
          <w:color w:val="000000"/>
          <w:sz w:val="24"/>
          <w:szCs w:val="24"/>
          <w:lang w:eastAsia="ar-SA"/>
        </w:rPr>
        <w:t xml:space="preserve">, dňa  </w:t>
      </w:r>
      <w:r w:rsidR="00280A61">
        <w:rPr>
          <w:rFonts w:ascii="Times New Roman" w:eastAsia="Times New Roman" w:hAnsi="Times New Roman" w:cs="Tahoma"/>
          <w:color w:val="000000"/>
          <w:sz w:val="24"/>
          <w:szCs w:val="24"/>
          <w:lang w:eastAsia="ar-SA"/>
        </w:rPr>
        <w:t>30.11</w:t>
      </w:r>
      <w:r w:rsidR="008A7250">
        <w:rPr>
          <w:rFonts w:ascii="Times New Roman" w:eastAsia="Times New Roman" w:hAnsi="Times New Roman" w:cs="Tahoma"/>
          <w:color w:val="000000"/>
          <w:sz w:val="24"/>
          <w:szCs w:val="24"/>
          <w:lang w:eastAsia="ar-SA"/>
        </w:rPr>
        <w:t>.20</w:t>
      </w:r>
      <w:r w:rsidR="00280A61">
        <w:rPr>
          <w:rFonts w:ascii="Times New Roman" w:eastAsia="Times New Roman" w:hAnsi="Times New Roman" w:cs="Tahoma"/>
          <w:color w:val="000000"/>
          <w:sz w:val="24"/>
          <w:szCs w:val="24"/>
          <w:lang w:eastAsia="ar-SA"/>
        </w:rPr>
        <w:t>20</w:t>
      </w:r>
    </w:p>
    <w:p w:rsidR="005A1D87" w:rsidRPr="005A1D87" w:rsidRDefault="005A1D87" w:rsidP="005A1D87">
      <w:pPr>
        <w:numPr>
          <w:ilvl w:val="0"/>
          <w:numId w:val="1"/>
        </w:numPr>
        <w:tabs>
          <w:tab w:val="left" w:pos="0"/>
          <w:tab w:val="left" w:pos="38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F379C" w:rsidRPr="00DF379C" w:rsidRDefault="00DF379C">
      <w:pPr>
        <w:rPr>
          <w:sz w:val="20"/>
          <w:szCs w:val="20"/>
        </w:rPr>
      </w:pPr>
    </w:p>
    <w:sectPr w:rsidR="00DF379C" w:rsidRPr="00DF379C" w:rsidSect="005E3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29AB"/>
    <w:rsid w:val="000170CB"/>
    <w:rsid w:val="00164199"/>
    <w:rsid w:val="002109C6"/>
    <w:rsid w:val="00280A61"/>
    <w:rsid w:val="002979B0"/>
    <w:rsid w:val="003603ED"/>
    <w:rsid w:val="004E70CE"/>
    <w:rsid w:val="005A1D87"/>
    <w:rsid w:val="005C72E4"/>
    <w:rsid w:val="005E30B1"/>
    <w:rsid w:val="006A2E10"/>
    <w:rsid w:val="00717173"/>
    <w:rsid w:val="00851717"/>
    <w:rsid w:val="008A7250"/>
    <w:rsid w:val="009C74BA"/>
    <w:rsid w:val="00A0141B"/>
    <w:rsid w:val="00BE7AF8"/>
    <w:rsid w:val="00C84509"/>
    <w:rsid w:val="00CE1568"/>
    <w:rsid w:val="00D62BA5"/>
    <w:rsid w:val="00D729AB"/>
    <w:rsid w:val="00D95ABF"/>
    <w:rsid w:val="00DF379C"/>
    <w:rsid w:val="00E15B0F"/>
    <w:rsid w:val="00E9097A"/>
    <w:rsid w:val="00F22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30B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C7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74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HADZIMOVÁ Marta</dc:creator>
  <cp:keywords/>
  <dc:description/>
  <cp:lastModifiedBy>Windows User</cp:lastModifiedBy>
  <cp:revision>16</cp:revision>
  <cp:lastPrinted>2020-11-30T09:03:00Z</cp:lastPrinted>
  <dcterms:created xsi:type="dcterms:W3CDTF">2018-11-23T08:15:00Z</dcterms:created>
  <dcterms:modified xsi:type="dcterms:W3CDTF">2020-11-30T09:04:00Z</dcterms:modified>
</cp:coreProperties>
</file>